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4F0CC" w14:textId="77777777" w:rsidR="00E77019" w:rsidRDefault="00E77019" w:rsidP="008E1164">
      <w:pPr>
        <w:ind w:left="-142" w:right="425"/>
        <w:rPr>
          <w:rStyle w:val="Nessuno"/>
          <w:i/>
          <w:iCs/>
        </w:rPr>
      </w:pPr>
    </w:p>
    <w:p w14:paraId="38B67403" w14:textId="1C534F12" w:rsidR="00E77019" w:rsidRDefault="00B57CAD" w:rsidP="0072127A">
      <w:pPr>
        <w:ind w:left="-284" w:right="425"/>
        <w:jc w:val="both"/>
        <w:rPr>
          <w:rFonts w:cs="Times New Roman"/>
          <w:i/>
          <w:lang w:val="fr-FR"/>
        </w:rPr>
      </w:pPr>
      <w:proofErr w:type="spellStart"/>
      <w:r>
        <w:rPr>
          <w:rFonts w:cs="Times New Roman"/>
          <w:i/>
          <w:lang w:val="fr-FR"/>
        </w:rPr>
        <w:t>Comunicato</w:t>
      </w:r>
      <w:proofErr w:type="spellEnd"/>
      <w:r>
        <w:rPr>
          <w:rFonts w:cs="Times New Roman"/>
          <w:i/>
          <w:lang w:val="fr-FR"/>
        </w:rPr>
        <w:t xml:space="preserve"> stampa </w:t>
      </w:r>
      <w:r w:rsidR="00497C4D" w:rsidRPr="00A06A35">
        <w:rPr>
          <w:rFonts w:cs="Times New Roman"/>
          <w:i/>
          <w:lang w:val="fr-FR"/>
        </w:rPr>
        <w:t>n.</w:t>
      </w:r>
      <w:r>
        <w:rPr>
          <w:rFonts w:cs="Times New Roman"/>
          <w:i/>
          <w:lang w:val="fr-FR"/>
        </w:rPr>
        <w:t> </w:t>
      </w:r>
      <w:r w:rsidR="001071C8">
        <w:rPr>
          <w:rFonts w:cs="Times New Roman"/>
          <w:i/>
          <w:lang w:val="fr-FR"/>
        </w:rPr>
        <w:t>2</w:t>
      </w:r>
      <w:r w:rsidR="0072127A">
        <w:rPr>
          <w:rFonts w:cs="Times New Roman"/>
          <w:i/>
          <w:lang w:val="fr-FR"/>
        </w:rPr>
        <w:t>9</w:t>
      </w:r>
    </w:p>
    <w:p w14:paraId="52FE8AF4" w14:textId="77777777" w:rsidR="003930B7" w:rsidRPr="00A06A35" w:rsidRDefault="003930B7" w:rsidP="0072127A">
      <w:pPr>
        <w:ind w:left="-284" w:right="425"/>
        <w:jc w:val="both"/>
        <w:rPr>
          <w:rFonts w:cs="Times New Roman"/>
          <w:i/>
          <w:lang w:val="fr-FR"/>
        </w:rPr>
      </w:pPr>
    </w:p>
    <w:p w14:paraId="5303F79F" w14:textId="77777777" w:rsidR="0072127A" w:rsidRPr="0072127A" w:rsidRDefault="0072127A" w:rsidP="0072127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b/>
          <w:color w:val="auto"/>
          <w:bdr w:val="none" w:sz="0" w:space="0" w:color="auto"/>
          <w:lang w:val="it-IT"/>
        </w:rPr>
      </w:pPr>
      <w:r w:rsidRPr="0072127A">
        <w:rPr>
          <w:rFonts w:eastAsia="MS Mincho" w:cs="Times New Roman"/>
          <w:b/>
          <w:color w:val="auto"/>
          <w:bdr w:val="none" w:sz="0" w:space="0" w:color="auto"/>
          <w:lang w:val="it-IT"/>
        </w:rPr>
        <w:t>EDP, una vetrina per le innovazioni</w:t>
      </w:r>
    </w:p>
    <w:p w14:paraId="5A3F6920" w14:textId="77777777" w:rsidR="0072127A" w:rsidRPr="0072127A" w:rsidRDefault="0072127A" w:rsidP="0072127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b/>
          <w:color w:val="auto"/>
          <w:bdr w:val="none" w:sz="0" w:space="0" w:color="auto"/>
          <w:lang w:val="it-IT"/>
        </w:rPr>
      </w:pPr>
    </w:p>
    <w:p w14:paraId="4DB0CCB6" w14:textId="77777777" w:rsidR="0072127A" w:rsidRPr="0072127A" w:rsidRDefault="0072127A" w:rsidP="0072127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b/>
          <w:i/>
          <w:iCs/>
          <w:color w:val="auto"/>
          <w:bdr w:val="none" w:sz="0" w:space="0" w:color="auto"/>
          <w:lang w:val="it-IT"/>
        </w:rPr>
      </w:pPr>
      <w:r w:rsidRPr="0072127A">
        <w:rPr>
          <w:rFonts w:eastAsia="MS Mincho" w:cs="Times New Roman"/>
          <w:b/>
          <w:i/>
          <w:iCs/>
          <w:color w:val="auto"/>
          <w:bdr w:val="none" w:sz="0" w:space="0" w:color="auto"/>
          <w:lang w:val="it-IT"/>
        </w:rPr>
        <w:t xml:space="preserve">Nei primi due giorni di EDP, la rassegna virtuale dedicata alla meccanica agricola, riflettori accesi sul tema dell'innovazione tecnologica, con la presentazione dei vincitori della prima tornata del concorso "Novità Tecniche 2020/21", e la presentazione dei finalisti del </w:t>
      </w:r>
      <w:proofErr w:type="spellStart"/>
      <w:r w:rsidRPr="0072127A">
        <w:rPr>
          <w:rFonts w:eastAsia="MS Mincho" w:cs="Times New Roman"/>
          <w:b/>
          <w:i/>
          <w:iCs/>
          <w:color w:val="auto"/>
          <w:bdr w:val="none" w:sz="0" w:space="0" w:color="auto"/>
          <w:lang w:val="it-IT"/>
        </w:rPr>
        <w:t>Tractor</w:t>
      </w:r>
      <w:proofErr w:type="spellEnd"/>
      <w:r w:rsidRPr="0072127A">
        <w:rPr>
          <w:rFonts w:eastAsia="MS Mincho" w:cs="Times New Roman"/>
          <w:b/>
          <w:i/>
          <w:iCs/>
          <w:color w:val="auto"/>
          <w:bdr w:val="none" w:sz="0" w:space="0" w:color="auto"/>
          <w:lang w:val="it-IT"/>
        </w:rPr>
        <w:t xml:space="preserve"> of the </w:t>
      </w:r>
      <w:proofErr w:type="spellStart"/>
      <w:r w:rsidRPr="0072127A">
        <w:rPr>
          <w:rFonts w:eastAsia="MS Mincho" w:cs="Times New Roman"/>
          <w:b/>
          <w:i/>
          <w:iCs/>
          <w:color w:val="auto"/>
          <w:bdr w:val="none" w:sz="0" w:space="0" w:color="auto"/>
          <w:lang w:val="it-IT"/>
        </w:rPr>
        <w:t>Year</w:t>
      </w:r>
      <w:proofErr w:type="spellEnd"/>
      <w:r w:rsidRPr="0072127A">
        <w:rPr>
          <w:rFonts w:eastAsia="MS Mincho" w:cs="Times New Roman"/>
          <w:b/>
          <w:i/>
          <w:iCs/>
          <w:color w:val="auto"/>
          <w:bdr w:val="none" w:sz="0" w:space="0" w:color="auto"/>
          <w:lang w:val="it-IT"/>
        </w:rPr>
        <w:t xml:space="preserve"> 2021.</w:t>
      </w:r>
    </w:p>
    <w:p w14:paraId="12AA4507" w14:textId="77777777" w:rsidR="0072127A" w:rsidRPr="0072127A" w:rsidRDefault="0072127A" w:rsidP="0072127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color w:val="auto"/>
          <w:bdr w:val="none" w:sz="0" w:space="0" w:color="auto"/>
          <w:lang w:val="it-IT"/>
        </w:rPr>
      </w:pPr>
    </w:p>
    <w:p w14:paraId="2926C807" w14:textId="294504E0" w:rsidR="0072127A" w:rsidRPr="0072127A" w:rsidRDefault="0072127A" w:rsidP="0072127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color w:val="auto"/>
          <w:bdr w:val="none" w:sz="0" w:space="0" w:color="auto"/>
          <w:lang w:val="it-IT"/>
        </w:rPr>
      </w:pPr>
      <w:r w:rsidRPr="0072127A">
        <w:rPr>
          <w:rFonts w:eastAsia="MS Mincho" w:cs="Times New Roman"/>
          <w:color w:val="auto"/>
          <w:bdr w:val="none" w:sz="0" w:space="0" w:color="auto"/>
          <w:lang w:val="it-IT"/>
        </w:rPr>
        <w:t>Il tema dell'innovazione è stato al centro delle prime due giornate di EIMA Digital Preview (EDP), la prima rassegna virtuale dedicata alla meccanica agricola, che si tiene online dall'11</w:t>
      </w:r>
      <w:r>
        <w:rPr>
          <w:rFonts w:eastAsia="MS Mincho" w:cs="Times New Roman"/>
          <w:color w:val="auto"/>
          <w:bdr w:val="none" w:sz="0" w:space="0" w:color="auto"/>
          <w:lang w:val="it-IT"/>
        </w:rPr>
        <w:t xml:space="preserve"> </w:t>
      </w:r>
      <w:r w:rsidRPr="0072127A">
        <w:rPr>
          <w:rFonts w:eastAsia="MS Mincho" w:cs="Times New Roman"/>
          <w:color w:val="auto"/>
          <w:bdr w:val="none" w:sz="0" w:space="0" w:color="auto"/>
          <w:lang w:val="it-IT"/>
        </w:rPr>
        <w:t>al 15 novembre. La manifestazione digitale promossa da FederUnacoma ha infatti alzato il sipario sulle tecnologie vincitrici del concorso "Novità Tecniche" 2020/21, prestigioso riconoscimento concesso da una giuria di esperti che premia le soluzioni più avanzate proposte dalle industrie espositrici di EIMA International. Quest'anno il concorso prevede due tornate. La prima, che si svolge proprio in occasione di EDP, ha visto la premiazione di ben 43 modelli: 15 come “Novità Tecniche” propriamente dette, vale a dire soluzioni che si impongono per lo spiccato carattere innovativo, 28 come “Segnalazioni Tecniche”, vale a dire macchine e dispostivi che si sono comunque distinti per efficienza e capacità di migliorare le performance dei mezzi meccanici per l’agricoltura.</w:t>
      </w:r>
      <w:r>
        <w:rPr>
          <w:rFonts w:eastAsia="MS Mincho" w:cs="Times New Roman"/>
          <w:color w:val="auto"/>
          <w:bdr w:val="none" w:sz="0" w:space="0" w:color="auto"/>
          <w:lang w:val="it-IT"/>
        </w:rPr>
        <w:t xml:space="preserve"> </w:t>
      </w:r>
      <w:r w:rsidRPr="0072127A">
        <w:rPr>
          <w:rFonts w:eastAsia="MS Mincho" w:cs="Times New Roman"/>
          <w:color w:val="auto"/>
          <w:bdr w:val="none" w:sz="0" w:space="0" w:color="auto"/>
          <w:lang w:val="it-IT"/>
        </w:rPr>
        <w:t>In evidenza, soprattutto, le applicazioni dell'agricoltura 4.0, i sistemi di automazione e di lavorazione on demand, le soluzioni tecniche</w:t>
      </w:r>
      <w:r>
        <w:rPr>
          <w:rFonts w:eastAsia="MS Mincho" w:cs="Times New Roman"/>
          <w:color w:val="auto"/>
          <w:bdr w:val="none" w:sz="0" w:space="0" w:color="auto"/>
          <w:lang w:val="it-IT"/>
        </w:rPr>
        <w:t xml:space="preserve"> </w:t>
      </w:r>
      <w:r w:rsidRPr="0072127A">
        <w:rPr>
          <w:rFonts w:eastAsia="MS Mincho" w:cs="Times New Roman"/>
          <w:color w:val="auto"/>
          <w:bdr w:val="none" w:sz="0" w:space="0" w:color="auto"/>
          <w:lang w:val="it-IT"/>
        </w:rPr>
        <w:t xml:space="preserve">tese a migliorare la sostenibilità ambientale dei mezzi agricoli anche sotto il profilo dei consumi di carburante e delle emissioni. La seconda tornata si terrà in occasione della rassegna fisica di EIMA International, nel corso del 2021. </w:t>
      </w:r>
    </w:p>
    <w:p w14:paraId="4FD48E02" w14:textId="317FD0FD" w:rsidR="0072127A" w:rsidRPr="0072127A" w:rsidRDefault="0072127A" w:rsidP="0072127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color w:val="auto"/>
          <w:bdr w:val="none" w:sz="0" w:space="0" w:color="auto"/>
          <w:lang w:val="it-IT"/>
        </w:rPr>
      </w:pPr>
      <w:r w:rsidRPr="0072127A">
        <w:rPr>
          <w:rFonts w:eastAsia="MS Mincho" w:cs="Times New Roman"/>
          <w:color w:val="auto"/>
          <w:bdr w:val="none" w:sz="0" w:space="0" w:color="auto"/>
          <w:lang w:val="it-IT"/>
        </w:rPr>
        <w:t xml:space="preserve">Nella prima giornata di EDP, sempre in tema di innovazione, riflettori puntati anche sulla presentazione delle macchine in gara per le tre categorie del </w:t>
      </w:r>
      <w:proofErr w:type="spellStart"/>
      <w:r w:rsidRPr="0072127A">
        <w:rPr>
          <w:rFonts w:eastAsia="MS Mincho" w:cs="Times New Roman"/>
          <w:color w:val="auto"/>
          <w:bdr w:val="none" w:sz="0" w:space="0" w:color="auto"/>
          <w:lang w:val="it-IT"/>
        </w:rPr>
        <w:t>Tractor</w:t>
      </w:r>
      <w:proofErr w:type="spellEnd"/>
      <w:r w:rsidRPr="0072127A">
        <w:rPr>
          <w:rFonts w:eastAsia="MS Mincho" w:cs="Times New Roman"/>
          <w:color w:val="auto"/>
          <w:bdr w:val="none" w:sz="0" w:space="0" w:color="auto"/>
          <w:lang w:val="it-IT"/>
        </w:rPr>
        <w:t xml:space="preserve"> of the </w:t>
      </w:r>
      <w:proofErr w:type="spellStart"/>
      <w:r w:rsidRPr="0072127A">
        <w:rPr>
          <w:rFonts w:eastAsia="MS Mincho" w:cs="Times New Roman"/>
          <w:color w:val="auto"/>
          <w:bdr w:val="none" w:sz="0" w:space="0" w:color="auto"/>
          <w:lang w:val="it-IT"/>
        </w:rPr>
        <w:t>Year</w:t>
      </w:r>
      <w:proofErr w:type="spellEnd"/>
      <w:r w:rsidRPr="0072127A">
        <w:rPr>
          <w:rFonts w:eastAsia="MS Mincho" w:cs="Times New Roman"/>
          <w:color w:val="auto"/>
          <w:bdr w:val="none" w:sz="0" w:space="0" w:color="auto"/>
          <w:lang w:val="it-IT"/>
        </w:rPr>
        <w:t xml:space="preserve"> 2021. Complessivamente i finalisti sono diciotto: nove per la "categoria regina” del </w:t>
      </w:r>
      <w:proofErr w:type="spellStart"/>
      <w:r w:rsidRPr="0072127A">
        <w:rPr>
          <w:rFonts w:eastAsia="MS Mincho" w:cs="Times New Roman"/>
          <w:color w:val="auto"/>
          <w:bdr w:val="none" w:sz="0" w:space="0" w:color="auto"/>
          <w:lang w:val="it-IT"/>
        </w:rPr>
        <w:t>Tracor</w:t>
      </w:r>
      <w:proofErr w:type="spellEnd"/>
      <w:r w:rsidRPr="0072127A">
        <w:rPr>
          <w:rFonts w:eastAsia="MS Mincho" w:cs="Times New Roman"/>
          <w:color w:val="auto"/>
          <w:bdr w:val="none" w:sz="0" w:space="0" w:color="auto"/>
          <w:lang w:val="it-IT"/>
        </w:rPr>
        <w:t xml:space="preserve"> of the </w:t>
      </w:r>
      <w:proofErr w:type="spellStart"/>
      <w:r w:rsidRPr="0072127A">
        <w:rPr>
          <w:rFonts w:eastAsia="MS Mincho" w:cs="Times New Roman"/>
          <w:color w:val="auto"/>
          <w:bdr w:val="none" w:sz="0" w:space="0" w:color="auto"/>
          <w:lang w:val="it-IT"/>
        </w:rPr>
        <w:t>Year</w:t>
      </w:r>
      <w:proofErr w:type="spellEnd"/>
      <w:r w:rsidRPr="0072127A">
        <w:rPr>
          <w:rFonts w:eastAsia="MS Mincho" w:cs="Times New Roman"/>
          <w:color w:val="auto"/>
          <w:bdr w:val="none" w:sz="0" w:space="0" w:color="auto"/>
          <w:lang w:val="it-IT"/>
        </w:rPr>
        <w:t xml:space="preserve"> (mezzi campo aperto), quattro per la Best of </w:t>
      </w:r>
      <w:proofErr w:type="spellStart"/>
      <w:r w:rsidRPr="0072127A">
        <w:rPr>
          <w:rFonts w:eastAsia="MS Mincho" w:cs="Times New Roman"/>
          <w:color w:val="auto"/>
          <w:bdr w:val="none" w:sz="0" w:space="0" w:color="auto"/>
          <w:lang w:val="it-IT"/>
        </w:rPr>
        <w:t>Specialized</w:t>
      </w:r>
      <w:proofErr w:type="spellEnd"/>
      <w:r w:rsidRPr="0072127A">
        <w:rPr>
          <w:rFonts w:eastAsia="MS Mincho" w:cs="Times New Roman"/>
          <w:color w:val="auto"/>
          <w:bdr w:val="none" w:sz="0" w:space="0" w:color="auto"/>
          <w:lang w:val="it-IT"/>
        </w:rPr>
        <w:t xml:space="preserve"> (specializzati frutteto, vigneto e montagna), cinque per la Best of Utility (mezzi versatili destinati alle diverse lavorazioni aziendali).</w:t>
      </w:r>
      <w:r>
        <w:rPr>
          <w:rFonts w:eastAsia="MS Mincho" w:cs="Times New Roman"/>
          <w:color w:val="auto"/>
          <w:bdr w:val="none" w:sz="0" w:space="0" w:color="auto"/>
          <w:lang w:val="it-IT"/>
        </w:rPr>
        <w:t xml:space="preserve"> </w:t>
      </w:r>
      <w:r w:rsidRPr="0072127A">
        <w:rPr>
          <w:rFonts w:eastAsia="MS Mincho" w:cs="Times New Roman"/>
          <w:color w:val="auto"/>
          <w:bdr w:val="none" w:sz="0" w:space="0" w:color="auto"/>
          <w:lang w:val="it-IT"/>
        </w:rPr>
        <w:t xml:space="preserve">Un altro riconoscimento, il </w:t>
      </w:r>
      <w:proofErr w:type="spellStart"/>
      <w:r w:rsidRPr="0072127A">
        <w:rPr>
          <w:rFonts w:eastAsia="MS Mincho" w:cs="Times New Roman"/>
          <w:color w:val="auto"/>
          <w:bdr w:val="none" w:sz="0" w:space="0" w:color="auto"/>
          <w:lang w:val="it-IT"/>
        </w:rPr>
        <w:t>Sustainable</w:t>
      </w:r>
      <w:proofErr w:type="spellEnd"/>
      <w:r w:rsidRPr="0072127A">
        <w:rPr>
          <w:rFonts w:eastAsia="MS Mincho" w:cs="Times New Roman"/>
          <w:color w:val="auto"/>
          <w:bdr w:val="none" w:sz="0" w:space="0" w:color="auto"/>
          <w:lang w:val="it-IT"/>
        </w:rPr>
        <w:t xml:space="preserve"> TOTY, viene accordato - tra tutti i finalisti - alla macchina più innovativa sotto il profilo della sostenibilità.</w:t>
      </w:r>
    </w:p>
    <w:p w14:paraId="2858B7EC" w14:textId="77777777" w:rsidR="0072127A" w:rsidRPr="0072127A" w:rsidRDefault="0072127A" w:rsidP="0072127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ascii="Cambria" w:eastAsia="MS Mincho" w:hAnsi="Cambria" w:cs="Times New Roman"/>
          <w:color w:val="auto"/>
          <w:bdr w:val="none" w:sz="0" w:space="0" w:color="auto"/>
          <w:lang w:val="it-IT"/>
        </w:rPr>
      </w:pPr>
      <w:r w:rsidRPr="0072127A">
        <w:rPr>
          <w:rFonts w:ascii="Cambria" w:eastAsia="MS Mincho" w:hAnsi="Cambria" w:cs="Times New Roman"/>
          <w:color w:val="auto"/>
          <w:bdr w:val="none" w:sz="0" w:space="0" w:color="auto"/>
          <w:lang w:val="it-IT"/>
        </w:rPr>
        <w:t xml:space="preserve"> </w:t>
      </w:r>
    </w:p>
    <w:p w14:paraId="667D22DF" w14:textId="77777777" w:rsidR="008E1164" w:rsidRDefault="008E1164" w:rsidP="0072127A">
      <w:pPr>
        <w:ind w:left="-284" w:right="425"/>
        <w:jc w:val="both"/>
        <w:rPr>
          <w:rFonts w:cs="Times New Roman"/>
          <w:lang w:val="fr-FR"/>
        </w:rPr>
      </w:pPr>
    </w:p>
    <w:p w14:paraId="1339E3FF" w14:textId="69AFAB5D" w:rsidR="00E77019" w:rsidRPr="00A06A35" w:rsidRDefault="00AE058B" w:rsidP="0072127A">
      <w:pPr>
        <w:ind w:left="-284" w:right="425"/>
        <w:jc w:val="both"/>
        <w:rPr>
          <w:rFonts w:cs="Times New Roman"/>
          <w:b/>
          <w:lang w:val="fr-FR"/>
        </w:rPr>
      </w:pPr>
      <w:r>
        <w:rPr>
          <w:rFonts w:cs="Times New Roman"/>
          <w:b/>
          <w:lang w:val="fr-FR"/>
        </w:rPr>
        <w:t>Rom</w:t>
      </w:r>
      <w:r w:rsidR="00601685">
        <w:rPr>
          <w:rFonts w:cs="Times New Roman"/>
          <w:b/>
          <w:lang w:val="fr-FR"/>
        </w:rPr>
        <w:t>a</w:t>
      </w:r>
      <w:r w:rsidR="00497C4D" w:rsidRPr="00A06A35">
        <w:rPr>
          <w:rFonts w:cs="Times New Roman"/>
          <w:b/>
          <w:lang w:val="fr-FR"/>
        </w:rPr>
        <w:t xml:space="preserve">, </w:t>
      </w:r>
      <w:r w:rsidR="00B57CAD">
        <w:rPr>
          <w:rFonts w:cs="Times New Roman"/>
          <w:b/>
          <w:lang w:val="fr-FR"/>
        </w:rPr>
        <w:t>1</w:t>
      </w:r>
      <w:r w:rsidR="00AF32F5">
        <w:rPr>
          <w:rFonts w:cs="Times New Roman"/>
          <w:b/>
          <w:lang w:val="fr-FR"/>
        </w:rPr>
        <w:t>2</w:t>
      </w:r>
      <w:r w:rsidR="00B57CAD">
        <w:rPr>
          <w:rFonts w:cs="Times New Roman"/>
          <w:b/>
          <w:lang w:val="fr-FR"/>
        </w:rPr>
        <w:t xml:space="preserve"> </w:t>
      </w:r>
      <w:r w:rsidR="00497C4D" w:rsidRPr="00A06A35">
        <w:rPr>
          <w:rFonts w:cs="Times New Roman"/>
          <w:b/>
          <w:lang w:val="fr-FR"/>
        </w:rPr>
        <w:t>novembre 2020</w:t>
      </w:r>
    </w:p>
    <w:sectPr w:rsidR="00E77019" w:rsidRPr="00A06A35">
      <w:headerReference w:type="default" r:id="rId7"/>
      <w:footerReference w:type="default" r:id="rId8"/>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2ED5F" w14:textId="77777777" w:rsidR="005C4221" w:rsidRDefault="005C4221">
      <w:r>
        <w:separator/>
      </w:r>
    </w:p>
  </w:endnote>
  <w:endnote w:type="continuationSeparator" w:id="0">
    <w:p w14:paraId="0C239851" w14:textId="77777777" w:rsidR="005C4221" w:rsidRDefault="005C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ED6F0" w14:textId="77777777" w:rsidR="005C4221" w:rsidRDefault="005C4221">
      <w:r>
        <w:separator/>
      </w:r>
    </w:p>
  </w:footnote>
  <w:footnote w:type="continuationSeparator" w:id="0">
    <w:p w14:paraId="542604F2" w14:textId="77777777" w:rsidR="005C4221" w:rsidRDefault="005C4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6AB1D846"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stroked="f" strokeweight="1pt">
              <v:stroke miterlimit="4"/>
              <v:textbox inset="3.6pt,,3.6pt">
                <w:txbxContent>
                  <w:p w14:paraId="261C6529" w14:textId="6AB1D846"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53D7"/>
    <w:rsid w:val="000658D9"/>
    <w:rsid w:val="00071614"/>
    <w:rsid w:val="00077DD2"/>
    <w:rsid w:val="000953A3"/>
    <w:rsid w:val="00097B12"/>
    <w:rsid w:val="000B20A3"/>
    <w:rsid w:val="000B59DF"/>
    <w:rsid w:val="000E0DB4"/>
    <w:rsid w:val="000E23E4"/>
    <w:rsid w:val="000E2C36"/>
    <w:rsid w:val="000E71A7"/>
    <w:rsid w:val="000F24D8"/>
    <w:rsid w:val="001071C8"/>
    <w:rsid w:val="00114FE0"/>
    <w:rsid w:val="00124A76"/>
    <w:rsid w:val="001467AB"/>
    <w:rsid w:val="0015239E"/>
    <w:rsid w:val="00155345"/>
    <w:rsid w:val="00160663"/>
    <w:rsid w:val="0018354D"/>
    <w:rsid w:val="00191FF5"/>
    <w:rsid w:val="001C1C60"/>
    <w:rsid w:val="0022432E"/>
    <w:rsid w:val="00234191"/>
    <w:rsid w:val="00243210"/>
    <w:rsid w:val="00256769"/>
    <w:rsid w:val="00275E9F"/>
    <w:rsid w:val="00287C62"/>
    <w:rsid w:val="002A3758"/>
    <w:rsid w:val="002C1AD0"/>
    <w:rsid w:val="003076AD"/>
    <w:rsid w:val="00313290"/>
    <w:rsid w:val="003241F7"/>
    <w:rsid w:val="00330ADB"/>
    <w:rsid w:val="00333081"/>
    <w:rsid w:val="00364712"/>
    <w:rsid w:val="00372024"/>
    <w:rsid w:val="003747D1"/>
    <w:rsid w:val="003930B7"/>
    <w:rsid w:val="00395CEF"/>
    <w:rsid w:val="003E3542"/>
    <w:rsid w:val="00406182"/>
    <w:rsid w:val="004330CB"/>
    <w:rsid w:val="004541A8"/>
    <w:rsid w:val="00477EB0"/>
    <w:rsid w:val="00486E84"/>
    <w:rsid w:val="00486ED4"/>
    <w:rsid w:val="00490B24"/>
    <w:rsid w:val="00494FEC"/>
    <w:rsid w:val="00497C4D"/>
    <w:rsid w:val="004C2D99"/>
    <w:rsid w:val="004F6A11"/>
    <w:rsid w:val="004F7D4D"/>
    <w:rsid w:val="00521688"/>
    <w:rsid w:val="00533CDC"/>
    <w:rsid w:val="005433C5"/>
    <w:rsid w:val="005539BC"/>
    <w:rsid w:val="005760BB"/>
    <w:rsid w:val="005860D9"/>
    <w:rsid w:val="005B0616"/>
    <w:rsid w:val="005C4221"/>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2127A"/>
    <w:rsid w:val="00737B00"/>
    <w:rsid w:val="007A2D4F"/>
    <w:rsid w:val="007C54E7"/>
    <w:rsid w:val="007C7957"/>
    <w:rsid w:val="00825D80"/>
    <w:rsid w:val="00826D90"/>
    <w:rsid w:val="00837222"/>
    <w:rsid w:val="008440C0"/>
    <w:rsid w:val="00845929"/>
    <w:rsid w:val="00846723"/>
    <w:rsid w:val="008553FB"/>
    <w:rsid w:val="00892EB6"/>
    <w:rsid w:val="00896574"/>
    <w:rsid w:val="008C6C11"/>
    <w:rsid w:val="008E1164"/>
    <w:rsid w:val="008F38AD"/>
    <w:rsid w:val="00900518"/>
    <w:rsid w:val="009234B5"/>
    <w:rsid w:val="00967353"/>
    <w:rsid w:val="009934CC"/>
    <w:rsid w:val="009A599E"/>
    <w:rsid w:val="009C0F34"/>
    <w:rsid w:val="00A06A35"/>
    <w:rsid w:val="00A13C9F"/>
    <w:rsid w:val="00A440F2"/>
    <w:rsid w:val="00A91C26"/>
    <w:rsid w:val="00A967AC"/>
    <w:rsid w:val="00AE058B"/>
    <w:rsid w:val="00AE266A"/>
    <w:rsid w:val="00AE5012"/>
    <w:rsid w:val="00AE5FA6"/>
    <w:rsid w:val="00AF32F5"/>
    <w:rsid w:val="00B07B9D"/>
    <w:rsid w:val="00B2119C"/>
    <w:rsid w:val="00B21437"/>
    <w:rsid w:val="00B217DE"/>
    <w:rsid w:val="00B57CAD"/>
    <w:rsid w:val="00BA1E92"/>
    <w:rsid w:val="00BD5D3F"/>
    <w:rsid w:val="00BE5853"/>
    <w:rsid w:val="00C00D0F"/>
    <w:rsid w:val="00C03358"/>
    <w:rsid w:val="00C111DE"/>
    <w:rsid w:val="00C15314"/>
    <w:rsid w:val="00C23954"/>
    <w:rsid w:val="00C3470B"/>
    <w:rsid w:val="00C802E7"/>
    <w:rsid w:val="00C83B9F"/>
    <w:rsid w:val="00C93831"/>
    <w:rsid w:val="00C93C64"/>
    <w:rsid w:val="00CC66BD"/>
    <w:rsid w:val="00D33E52"/>
    <w:rsid w:val="00D406B4"/>
    <w:rsid w:val="00D560A4"/>
    <w:rsid w:val="00D624BA"/>
    <w:rsid w:val="00D916EC"/>
    <w:rsid w:val="00DB2FA8"/>
    <w:rsid w:val="00DC3813"/>
    <w:rsid w:val="00E566ED"/>
    <w:rsid w:val="00E617EF"/>
    <w:rsid w:val="00E6516B"/>
    <w:rsid w:val="00E77019"/>
    <w:rsid w:val="00E86B01"/>
    <w:rsid w:val="00EA5E1E"/>
    <w:rsid w:val="00ED20F4"/>
    <w:rsid w:val="00EE791B"/>
    <w:rsid w:val="00F04588"/>
    <w:rsid w:val="00F206CF"/>
    <w:rsid w:val="00F341F9"/>
    <w:rsid w:val="00F46B54"/>
    <w:rsid w:val="00F50302"/>
    <w:rsid w:val="00F965E3"/>
    <w:rsid w:val="00FB2BFB"/>
    <w:rsid w:val="00FB638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3</cp:revision>
  <cp:lastPrinted>2020-11-12T14:44:00Z</cp:lastPrinted>
  <dcterms:created xsi:type="dcterms:W3CDTF">2020-11-12T16:54:00Z</dcterms:created>
  <dcterms:modified xsi:type="dcterms:W3CDTF">2020-11-12T16:56:00Z</dcterms:modified>
</cp:coreProperties>
</file>